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32" w:rsidRPr="0020789C" w:rsidRDefault="00220D32" w:rsidP="00220D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20D32" w:rsidRPr="002E5E6B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bg-BG" w:bidi="bg-BG"/>
        </w:rPr>
      </w:pPr>
      <w:r w:rsidRPr="002E5E6B">
        <w:rPr>
          <w:rFonts w:ascii="Times New Roman" w:eastAsia="Times New Roman" w:hAnsi="Times New Roman" w:cs="Times New Roman"/>
          <w:b/>
          <w:sz w:val="28"/>
          <w:lang w:eastAsia="bg-BG" w:bidi="bg-BG"/>
        </w:rPr>
        <w:t>ОБЯВА</w:t>
      </w:r>
    </w:p>
    <w:p w:rsidR="00834A19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>за прием на проектни предложения</w:t>
      </w:r>
    </w:p>
    <w:p w:rsidR="00220D32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за предоставяне на безвъзмездна финансова помощ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по Стратегията за Водено от общностите местно развитие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на  СНЦ „МИГ-Елхово-Болярово”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от Програма за развитие на селските райони за периода 2014 – 2020 г.</w:t>
      </w: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9B0294" w:rsidRPr="008A4EAD" w:rsidTr="0043717E">
        <w:trPr>
          <w:trHeight w:val="1475"/>
        </w:trPr>
        <w:tc>
          <w:tcPr>
            <w:tcW w:w="9147" w:type="dxa"/>
            <w:shd w:val="clear" w:color="auto" w:fill="D9D9D9"/>
            <w:vAlign w:val="center"/>
          </w:tcPr>
          <w:p w:rsidR="005F5B33" w:rsidRPr="005F5B33" w:rsidRDefault="005F5B33" w:rsidP="005F5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BG06RDNP001-19.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486</w:t>
            </w:r>
          </w:p>
          <w:p w:rsidR="009B0294" w:rsidRPr="008A4EAD" w:rsidRDefault="005F5B33" w:rsidP="005F5B3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ПО МЯРКА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 „МАРКЕТИНГ, ПОПУЛЯРИЗИРАНЕ И СЕРТИФИЦИРАНЕ НА МЕСТНОТО НАСЛЕДСТВО, ИЗДЕЛИЯ И ХРАНИ“ ОТ СТРАТЕГИЯТА ЗА ВОДЕНО ОТ ОБЩНОСТИТЕ МЕСТНО РАЗВИТИЕ НА СНЦ „МИГ- ЕЛХОВО-БОЛЯРОВО”</w:t>
            </w:r>
          </w:p>
        </w:tc>
      </w:tr>
    </w:tbl>
    <w:p w:rsidR="009B0294" w:rsidRPr="00C83FBD" w:rsidRDefault="009B0294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220D32" w:rsidRPr="00220D32" w:rsidRDefault="00220D32" w:rsidP="00220D32">
      <w:pPr>
        <w:keepNext/>
        <w:keepLines/>
        <w:numPr>
          <w:ilvl w:val="0"/>
          <w:numId w:val="1"/>
        </w:numPr>
        <w:spacing w:before="480" w:after="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520193276"/>
      <w:r w:rsidRPr="00220D32">
        <w:rPr>
          <w:rFonts w:ascii="Times New Roman" w:eastAsiaTheme="majorEastAsia" w:hAnsi="Times New Roman" w:cs="Times New Roman"/>
          <w:b/>
          <w:bCs/>
          <w:sz w:val="24"/>
          <w:szCs w:val="24"/>
        </w:rPr>
        <w:t>Наименование на мярката от Стратегията за ВОМР:</w:t>
      </w:r>
      <w:bookmarkEnd w:id="0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D7461A" w:rsidTr="005F5B33">
        <w:tc>
          <w:tcPr>
            <w:tcW w:w="9606" w:type="dxa"/>
          </w:tcPr>
          <w:p w:rsidR="005F5B33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</w:t>
            </w:r>
            <w:r w:rsidRPr="00042E2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Маркетинг, популяризиране и сертифициране на местното наследство, изделия и храни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“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 xml:space="preserve"> от Стратегията за Водено от общностите местно развитие на СНЦ „МИГ-Елхово-Болярово”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>.</w:t>
            </w:r>
          </w:p>
          <w:p w:rsidR="005F5B33" w:rsidRPr="00277EDC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съответствие с чл. 25, ал. 1, т. 1 от ЗУСЕСИФ.</w:t>
            </w:r>
          </w:p>
          <w:p w:rsidR="005F5B33" w:rsidRPr="00277EDC" w:rsidRDefault="005F5B33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20193281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на предоставяната безвъзмездна финансова помощ по процедурата и очаквани резултати:</w:t>
      </w:r>
      <w:bookmarkEnd w:id="1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процедурата: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 териториална идентичност и маркетинг на база на специфичния териториален потенциал.</w:t>
            </w:r>
          </w:p>
          <w:p w:rsidR="00761740" w:rsidRPr="00761740" w:rsidRDefault="00761740" w:rsidP="00761740">
            <w:pPr>
              <w:tabs>
                <w:tab w:val="left" w:pos="142"/>
                <w:tab w:val="left" w:pos="227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>Конкретни цели на мярката: подкрепа за развитие на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 xml:space="preserve">подкрепа за </w:t>
            </w:r>
            <w:r w:rsidRPr="00761740">
              <w:rPr>
                <w:rFonts w:ascii="Times New Roman" w:eastAsia="Arial" w:hAnsi="Times New Roman" w:cs="Times New Roman"/>
                <w:sz w:val="24"/>
                <w:szCs w:val="24"/>
              </w:rPr>
              <w:t>представяне, социализация, валоризация и дигитализация на обектите на културно-историческото и природното наследство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Целта на мярката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мярката е извън обхвата на мерките от Регламент № 1305/2013 г. на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ЕС), по която е обявена настоящата процедура, съответства на Цел 3 на Регламент 1305/2013 г. на ЕС - постигане на балансирано териториално развитие на икономиките и общностите в селските райони,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територии, чрез подобряване на качеството на живот и условията за бизнес на Цел 3 на ПРСР 2014 -2020 г. -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Очаквани резултати</w:t>
            </w:r>
          </w:p>
          <w:p w:rsidR="00734482" w:rsidRPr="00E9570C" w:rsidRDefault="00761740" w:rsidP="0076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Местното природно, културно и историческо наследство, традициите и ценностите са основа за местната идентичност и потенциал за ревитализация на селските общности.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Избраната в стратегията за ВОМР мярка съответства на идентифицираните в проучванията и анализите на територията нужди. Успешното прилагане на мярката ще допринесе за развитието на териториална идентичност и маркетинг на територията на МИГ – Елхово – Болярово, подкрепа за развитие на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подкрепа за представяне, социализация, валоризация и дигитализация на обектите на културно-историческото и природното наследство.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520193282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кандидати: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A26EFC" w:rsidTr="005F5B33">
        <w:tc>
          <w:tcPr>
            <w:tcW w:w="9606" w:type="dxa"/>
          </w:tcPr>
          <w:p w:rsidR="00761740" w:rsidRPr="00277EDC" w:rsidRDefault="005F5B33" w:rsidP="007617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740">
              <w:rPr>
                <w:rFonts w:eastAsia="SimSun"/>
                <w:lang w:eastAsia="zh-CN"/>
              </w:rPr>
              <w:t xml:space="preserve"> </w:t>
            </w:r>
            <w:r w:rsidR="00761740" w:rsidRPr="00277EDC">
              <w:rPr>
                <w:rFonts w:ascii="Times New Roman" w:hAnsi="Times New Roman"/>
                <w:sz w:val="24"/>
                <w:szCs w:val="24"/>
              </w:rPr>
              <w:t>Допустими кандидати по настоящата процедура са: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Общините от територията на МИГ;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Юридически лица с нестопанска цел, със седалище на територията на МИГ, включително МИГ – Елхово – Болярово;</w:t>
            </w:r>
          </w:p>
          <w:p w:rsidR="00761740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Читалища от територията на МИГ;</w:t>
            </w:r>
          </w:p>
          <w:p w:rsidR="005F5B33" w:rsidRPr="00761740" w:rsidRDefault="00761740" w:rsidP="00761740">
            <w:pPr>
              <w:pStyle w:val="ListParagraph"/>
              <w:numPr>
                <w:ilvl w:val="0"/>
                <w:numId w:val="30"/>
              </w:numPr>
              <w:tabs>
                <w:tab w:val="left" w:pos="1189"/>
              </w:tabs>
              <w:rPr>
                <w:rFonts w:eastAsia="SimSun"/>
                <w:lang w:eastAsia="zh-CN"/>
              </w:rPr>
            </w:pPr>
            <w:r w:rsidRPr="00761740">
              <w:rPr>
                <w:rFonts w:eastAsia="SimSun"/>
                <w:lang w:eastAsia="zh-CN"/>
              </w:rPr>
              <w:t>Стопански субекти от територията на МИГ, в т.ч. регистрирани ЗП или по ТЗ или Закона за кооперациите.</w:t>
            </w:r>
            <w:r w:rsidRPr="00761740">
              <w:rPr>
                <w:rFonts w:eastAsia="SimSun"/>
                <w:lang w:eastAsia="zh-CN"/>
              </w:rPr>
              <w:tab/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Допустими дейности: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0E05" w:rsidRPr="00A26EFC" w:rsidTr="00A70E05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Calibri" w:eastAsia="Calibri" w:hAnsi="Calibri" w:cs="Times New Roman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Проучвания, свързани със създаването на нов местен туристически продукт/ регионална колективна марка, обединяващ местното културно наследство, местните изделия и храни;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2. Дейности, свързани със сертифицирането на типични местни продукти и услуги;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3. Съхраняване, възстановяване и поддържане на  обекти  с  местно значение от културно-историческото наследство на района, свързани с местната памет и  териториална идентичност, както и на терените около тях;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4. Маркетингови, промоционални и информационни дейности, свързани със създаването и популяризиране на местен туристически продукт, включително, но не изчерпателно: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и сертификация на регионална колективна марка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подпомагане на провеждането на местни празници, обичаи и традиции;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създаване, съхраняване или обогатяване на сбирки - исторически, етнографски и др.;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провеждане на специални промоционални и информационни кампании за новия туристически продукт / регионална колективна марка;</w:t>
            </w:r>
          </w:p>
          <w:p w:rsidR="00A70E05" w:rsidRPr="009B5B26" w:rsidRDefault="00761740" w:rsidP="0076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5. Дейности по съхраняване, идентифициране, възстановяване, дигитализиране и обновяване на природното и културно наследство на територията.</w:t>
            </w:r>
          </w:p>
        </w:tc>
      </w:tr>
    </w:tbl>
    <w:p w:rsidR="00734482" w:rsidRPr="00734482" w:rsidRDefault="00A26EFC" w:rsidP="00734482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разходи: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1617EC" w:rsidRPr="00277EDC" w:rsidTr="001617EC">
        <w:tc>
          <w:tcPr>
            <w:tcW w:w="9606" w:type="dxa"/>
          </w:tcPr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b/>
                <w:sz w:val="24"/>
                <w:szCs w:val="24"/>
              </w:rPr>
              <w:t>Допустими  разходи</w:t>
            </w:r>
            <w:r w:rsidRPr="007941E1">
              <w:rPr>
                <w:rFonts w:ascii="Times New Roman" w:hAnsi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1. Разходи, които имат характера на инвестиционни по смисъла на чл.45 от Регламент (ЕС) 1305/2013;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1617EC" w:rsidRPr="00277EDC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3. Съобразени с общите национални правила и детайлните правила за допустимост на разходите по програмите, съфинансирани от Европейските структурни и инвестиционни фондове (ЕСИФ), за програмен период 2014 - 2020 г и по-специално за разходите, съфинансирани от Европейския земеделски фонд за развитие на селските райони (ЕЗФРСР), определени в Постановление № 189 на Министерския съвет от 2016 година (Обн.ДВ бр.61/2016).</w:t>
            </w:r>
          </w:p>
          <w:p w:rsidR="001617EC" w:rsidRPr="00277ED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7EC" w:rsidRPr="00134723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прилагането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регионална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МИГ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Елхово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Болярово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включително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такси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реставрация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експонати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етнографски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експозиции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консумативи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инвентар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облекла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местните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фолклорни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състави</w:t>
            </w:r>
            <w:proofErr w:type="spellEnd"/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съхраняване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възстановяване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природното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proofErr w:type="gram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паметници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значение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различни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утвърждаващи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идентичност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традиции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фестивали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събори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празници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маркетингови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информационни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дейности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фолклор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издаване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брошури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дипляни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публикации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филми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семинари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външни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  <w:rPr>
                <w:lang w:val="en-US"/>
              </w:rPr>
            </w:pPr>
            <w:proofErr w:type="spellStart"/>
            <w:r w:rsidRPr="007941E1">
              <w:rPr>
                <w:lang w:val="en-US"/>
              </w:rPr>
              <w:t>наем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помещения</w:t>
            </w:r>
            <w:proofErr w:type="spellEnd"/>
            <w:r w:rsidRPr="007941E1">
              <w:rPr>
                <w:lang w:val="en-US"/>
              </w:rPr>
              <w:t xml:space="preserve"> и </w:t>
            </w:r>
            <w:proofErr w:type="spellStart"/>
            <w:r w:rsidRPr="007941E1">
              <w:rPr>
                <w:lang w:val="en-US"/>
              </w:rPr>
              <w:t>апаратура</w:t>
            </w:r>
            <w:proofErr w:type="spellEnd"/>
            <w:r w:rsidRPr="007941E1">
              <w:rPr>
                <w:lang w:val="en-US"/>
              </w:rPr>
              <w:t>;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</w:pPr>
            <w:proofErr w:type="spellStart"/>
            <w:r w:rsidRPr="007941E1">
              <w:rPr>
                <w:lang w:val="en-US"/>
              </w:rPr>
              <w:t>други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разходи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външни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услуги</w:t>
            </w:r>
            <w:proofErr w:type="spellEnd"/>
            <w:r w:rsidRPr="007941E1">
              <w:rPr>
                <w:lang w:val="en-US"/>
              </w:rPr>
              <w:t xml:space="preserve">, </w:t>
            </w:r>
            <w:proofErr w:type="spellStart"/>
            <w:r w:rsidRPr="007941E1">
              <w:rPr>
                <w:lang w:val="en-US"/>
              </w:rPr>
              <w:t>необходими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изпълнението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дейностите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проекта</w:t>
            </w:r>
            <w:proofErr w:type="spellEnd"/>
            <w:r w:rsidRPr="007941E1">
              <w:rPr>
                <w:lang w:val="en-US"/>
              </w:rPr>
              <w:t xml:space="preserve"> </w:t>
            </w:r>
          </w:p>
          <w:p w:rsidR="001617E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7EC" w:rsidRPr="00EC57FE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Разходите за ДДС са допустими в случаите, когато не подлежат на възстановяване в съответствие с националното законодателство в областта на ДДС.</w:t>
            </w:r>
          </w:p>
        </w:tc>
      </w:tr>
    </w:tbl>
    <w:p w:rsidR="00A26EFC" w:rsidRPr="00A26EFC" w:rsidRDefault="00A26EFC" w:rsidP="00A26EF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004A8" w:rsidRPr="00A26EFC" w:rsidTr="007004A8">
        <w:tc>
          <w:tcPr>
            <w:tcW w:w="9606" w:type="dxa"/>
          </w:tcPr>
          <w:p w:rsidR="007004A8" w:rsidRDefault="007004A8" w:rsidP="0014020C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EDD">
              <w:rPr>
                <w:rFonts w:ascii="Times New Roman" w:hAnsi="Times New Roman"/>
                <w:sz w:val="24"/>
                <w:szCs w:val="24"/>
              </w:rPr>
              <w:t>Процедурата е с няколко крайни срока за кандидатстване, които се определят, както следва:</w:t>
            </w:r>
          </w:p>
          <w:p w:rsidR="00DE3C58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702730" w:rsidRPr="00702730" w:rsidRDefault="00E4537A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Осми</w:t>
            </w:r>
            <w:r w:rsidR="00D9015C" w:rsidRPr="00D9015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прием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702730" w:rsidRPr="00702730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Начален срок: 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27.11</w:t>
            </w:r>
            <w:r w:rsid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.2023 г.</w:t>
            </w:r>
          </w:p>
          <w:p w:rsidR="00702730" w:rsidRPr="00702730" w:rsidRDefault="00DE3C58" w:rsidP="00702730">
            <w:pPr>
              <w:tabs>
                <w:tab w:val="center" w:pos="4706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Краен срок: 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  <w:r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 часа.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2730" w:rsidRPr="00702730" w:rsidRDefault="00702730" w:rsidP="00702730">
            <w:pPr>
              <w:tabs>
                <w:tab w:val="left" w:pos="1920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04A8" w:rsidRDefault="00E4537A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Девети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прием 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наличие на остатъчни средства след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прием.</w:t>
            </w:r>
          </w:p>
          <w:p w:rsidR="00B30CDD" w:rsidRPr="00702730" w:rsidRDefault="00B30CDD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14045" w:rsidRPr="0076706C" w:rsidTr="00514045">
        <w:tc>
          <w:tcPr>
            <w:tcW w:w="9606" w:type="dxa"/>
            <w:tcBorders>
              <w:bottom w:val="single" w:sz="4" w:space="0" w:color="auto"/>
            </w:tcBorders>
          </w:tcPr>
          <w:p w:rsidR="00052B95" w:rsidRPr="00A73FC7" w:rsidRDefault="00052B95" w:rsidP="00052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Общият размер на безвъзмездната финансова помощ по настоящата процедура</w:t>
            </w:r>
            <w:r w:rsidRPr="00A73F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е както следва: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052B95" w:rsidRPr="00A73FC7" w:rsidTr="00CF449D">
              <w:tc>
                <w:tcPr>
                  <w:tcW w:w="2875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Национално съфинансиране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</w:pPr>
                </w:p>
                <w:p w:rsidR="00052B95" w:rsidRPr="00A73FC7" w:rsidRDefault="00D85361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48</w:t>
                  </w:r>
                  <w:r w:rsidR="0072763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 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003</w:t>
                  </w:r>
                  <w:r w:rsidR="0072763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,00</w:t>
                  </w:r>
                  <w:bookmarkStart w:id="3" w:name="_GoBack"/>
                  <w:bookmarkEnd w:id="3"/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 xml:space="preserve"> лева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6D3332" w:rsidP="00902DD6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43 202,70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лева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6D3332" w:rsidP="00F113B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4 800,30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лева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  <w:t>%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Del="0035179B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%</w:t>
                  </w:r>
                </w:p>
              </w:tc>
            </w:tr>
          </w:tbl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73F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ВАЖНО:</w:t>
            </w:r>
          </w:p>
          <w:p w:rsidR="00514045" w:rsidRPr="00A73FC7" w:rsidRDefault="00514045" w:rsidP="001402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FC7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A73FC7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Може да не се предостави изцяло горепосочената сума при недостатъчен брой качествени проектни предложения.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Минимален и максимален размер на безвъзмездната финансова помощ за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конкретен проект: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617EC" w:rsidRPr="00D7461A" w:rsidTr="001617EC">
        <w:tc>
          <w:tcPr>
            <w:tcW w:w="9606" w:type="dxa"/>
          </w:tcPr>
          <w:p w:rsidR="001617EC" w:rsidRPr="009A62BD" w:rsidRDefault="001617EC" w:rsidP="00F167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проект: </w:t>
            </w:r>
          </w:p>
          <w:p w:rsidR="001617EC" w:rsidRPr="009A62BD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Минимален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 за проект</w:t>
            </w:r>
            <w:r w:rsidRPr="009A62BD">
              <w:rPr>
                <w:color w:val="000000"/>
                <w:lang w:eastAsia="sr-Cyrl-CS"/>
              </w:rPr>
              <w:t xml:space="preserve"> – левовата </w:t>
            </w:r>
            <w:r w:rsidRPr="009A62BD">
              <w:rPr>
                <w:color w:val="000000"/>
                <w:lang w:eastAsia="sr-Cyrl-CS"/>
              </w:rPr>
              <w:lastRenderedPageBreak/>
              <w:t xml:space="preserve">равностойност на </w:t>
            </w:r>
            <w:r>
              <w:rPr>
                <w:color w:val="000000"/>
                <w:lang w:val="en-US" w:eastAsia="sr-Cyrl-CS"/>
              </w:rPr>
              <w:t>600</w:t>
            </w:r>
            <w:r w:rsidRPr="009A62BD">
              <w:rPr>
                <w:color w:val="000000"/>
                <w:lang w:eastAsia="sr-Cyrl-CS"/>
              </w:rPr>
              <w:t xml:space="preserve"> евро (</w:t>
            </w:r>
            <w:r w:rsidRPr="001F35AD">
              <w:rPr>
                <w:color w:val="000000"/>
                <w:lang w:eastAsia="sr-Cyrl-CS"/>
              </w:rPr>
              <w:t>1173,48 лева</w:t>
            </w:r>
            <w:r w:rsidRPr="009A62BD">
              <w:rPr>
                <w:color w:val="000000"/>
                <w:lang w:eastAsia="sr-Cyrl-CS"/>
              </w:rPr>
              <w:t xml:space="preserve">) </w:t>
            </w:r>
            <w:r>
              <w:rPr>
                <w:color w:val="000000"/>
                <w:lang w:eastAsia="sr-Cyrl-CS"/>
              </w:rPr>
              <w:t>;</w:t>
            </w:r>
          </w:p>
          <w:p w:rsidR="001617EC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Максимален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</w:t>
            </w:r>
            <w:r w:rsidRPr="009A62BD">
              <w:rPr>
                <w:color w:val="000000"/>
                <w:lang w:eastAsia="sr-Cyrl-CS"/>
              </w:rPr>
              <w:t xml:space="preserve"> </w:t>
            </w:r>
            <w:r>
              <w:rPr>
                <w:color w:val="000000"/>
                <w:lang w:eastAsia="sr-Cyrl-CS"/>
              </w:rPr>
              <w:t>за проект</w:t>
            </w:r>
            <w:r w:rsidRPr="009A62BD">
              <w:rPr>
                <w:color w:val="000000"/>
                <w:lang w:eastAsia="sr-Cyrl-CS"/>
              </w:rPr>
              <w:t>– левовата равностойност на 15 000 евро</w:t>
            </w:r>
            <w:r>
              <w:rPr>
                <w:color w:val="000000"/>
                <w:lang w:eastAsia="sr-Cyrl-CS"/>
              </w:rPr>
              <w:t xml:space="preserve"> </w:t>
            </w:r>
            <w:r w:rsidRPr="001F35AD">
              <w:rPr>
                <w:color w:val="000000"/>
                <w:lang w:eastAsia="sr-Cyrl-CS"/>
              </w:rPr>
              <w:t>(29 337,00 лева)</w:t>
            </w:r>
            <w:r>
              <w:rPr>
                <w:color w:val="000000"/>
                <w:lang w:eastAsia="sr-Cyrl-CS"/>
              </w:rPr>
              <w:t>.</w:t>
            </w:r>
            <w:r w:rsidRPr="009A62BD">
              <w:rPr>
                <w:color w:val="000000"/>
                <w:lang w:eastAsia="sr-Cyrl-CS"/>
              </w:rPr>
              <w:t xml:space="preserve"> </w:t>
            </w:r>
          </w:p>
          <w:p w:rsidR="001617EC" w:rsidRPr="00BD7134" w:rsidRDefault="001617EC" w:rsidP="00F167AF">
            <w:pPr>
              <w:pStyle w:val="ListParagraph"/>
              <w:ind w:left="360"/>
              <w:rPr>
                <w:color w:val="000000"/>
                <w:lang w:eastAsia="sr-Cyrl-CS"/>
              </w:rPr>
            </w:pPr>
          </w:p>
          <w:p w:rsidR="001617EC" w:rsidRPr="009A62BD" w:rsidRDefault="001617EC" w:rsidP="00F167A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за конкретен проект: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Минимален размер на общите допустими разходи за проект е левовата равностойност на 1000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1955,80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Максимален размер на общите допустими разходи за проект е левовата равностойност на 15 000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29 33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7,00 лева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)</w:t>
            </w:r>
          </w:p>
          <w:p w:rsidR="001617EC" w:rsidRPr="009A62BD" w:rsidRDefault="001617EC" w:rsidP="00F167AF">
            <w:pPr>
              <w:tabs>
                <w:tab w:val="left" w:pos="444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Критерии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за избор на проектни предложения и тяхната тежест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Подборът на проектни предложения  се извършва по реда на по глава ІV раздел І   на Наредба № 22 от 14.12.2015. </w:t>
            </w:r>
          </w:p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налична на интернет страницата на МИГ – Елхово – Болярово </w:t>
            </w:r>
            <w:hyperlink r:id="rId8" w:history="1">
              <w:r w:rsidRPr="001617E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IE"/>
                </w:rPr>
                <w:t>http://www.migelhovo.org/?page_id=2565</w:t>
              </w:r>
            </w:hyperlink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и съгласно КРИТЕРИИ И МЕТОДИКА ЗА ТЕХНИЧЕСКА И ФИНАНСОВА ОЦЕНКА на проектни предложения - </w:t>
            </w:r>
            <w:r w:rsidRPr="00161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tbl>
            <w:tblPr>
              <w:tblW w:w="910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027"/>
            </w:tblGrid>
            <w:tr w:rsidR="001617EC" w:rsidRPr="001617EC" w:rsidTr="00F167AF">
              <w:trPr>
                <w:trHeight w:hRule="exact" w:val="3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after="0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Критерии за избор на проекти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Точки</w:t>
                  </w:r>
                </w:p>
              </w:tc>
            </w:tr>
            <w:tr w:rsidR="001617EC" w:rsidRPr="001617EC" w:rsidTr="00F167AF">
              <w:trPr>
                <w:trHeight w:hRule="exact" w:val="588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Кандидатите са Юридически лица с нестопанска цел или Читалища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9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Кандидатът е предприятие, регистрирано по ТЗ и Закона за кооперациите, и произвеждащо продукт/ предлагащо услуга на територията на МИГ с използване на местни продукти и суровини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82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Проектът включва комбинирани дейности по опазване и популяризиране на местни продукти, услуги и културно наследство: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а) при включване на две от изброените групи дейности – 10 точки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б) при включване на три от изброените групи дейности – 15 точки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0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Проектът предвижда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пренас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янето на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културен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опит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знания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умения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и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традиции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между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различните поколения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-28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Дейностите по проекта съхраняват и опазват уникалното културно-историческо наследство на  територията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2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6.Дейностите по проекта мотивират местната общност да участва и инициира съвместни дейности, свързани с опознаването, съживяването  и популяризирането на автентични местни традиции, фолклор и занаяти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популяризирането на автентични местни традиции, фолклор и занаяти 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инициира съвместни дейности, свързани с опознаването, съживяването и популяризирането на автентични местни традиции, фолклор и занаяти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76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7.Дейностите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културни институции и осигуряват приемственост между поколенията с активното участие на младите хора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8.Дейностите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туризма.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1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397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9.Дейностите по проекта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включват участие на хора с увреждания и/или малцинствени групи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72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498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10.Кандидатът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394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-284"/>
                      <w:tab w:val="left" w:pos="0"/>
                      <w:tab w:val="left" w:pos="142"/>
                    </w:tabs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10 точки. (минимално допустима оценка за качество на проектните предложения).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случай, че две или повече проектни предложения имат еднакви общи крайни оценки, проектите ще бъдат подреждани в низходящ ред и ще се дава предимство на проекта/ите, получил/и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3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„Проектът включва комбинирани дейности по опазване и популяризиране на местни продукти, услуги и културно наследство“</w:t>
            </w: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този критерий, ще се дава предимство на проекта/ите, получил/и по-висока/и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7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 „Дейностите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хора“.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двата критерия, проектите ще бъдат подреждани в низходящ ред и ще се дава предимство на проекта/ите, получил/и по-висока/и оценка/и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8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туризма“.</w:t>
            </w:r>
          </w:p>
          <w:p w:rsidR="00C03357" w:rsidRPr="004F6788" w:rsidRDefault="00C03357" w:rsidP="004F6788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Лице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A26EFC" w:rsidRPr="00A26EFC" w:rsidRDefault="00A26EFC" w:rsidP="009C3446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="009C34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e-mail: </w:t>
            </w:r>
            <w:hyperlink r:id="rId9" w:history="1">
              <w:r w:rsidRPr="00A26EF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elhovo_lider@abv.bg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A26EFC" w:rsidRPr="00A26EFC" w:rsidRDefault="00A26EFC" w:rsidP="00847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Пълният пакет документи, необходими за кандидатстване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</w:t>
            </w:r>
            <w:r w:rsidR="00E063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„Маркетинг, популяризиране и сертифициране на местното наследство, изделия и храни“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„МИГ-Елхово-Болярово” – </w:t>
            </w:r>
            <w:hyperlink r:id="rId10" w:history="1">
              <w:r w:rsidRPr="00A26EFC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на сайта на Информационната система за управление и наблюдение на средствата от Европейските и структурни и ин</w:t>
            </w:r>
            <w:r w:rsidR="002339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вестиционни фондове ИСУН 2020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theme="majorBidi"/>
          <w:b/>
          <w:bCs/>
          <w:sz w:val="24"/>
          <w:szCs w:val="24"/>
        </w:rPr>
        <w:lastRenderedPageBreak/>
        <w:t>Начин на подаване на проектните предложения: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1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http://eumis2020.government.bg/</w:t>
              </w:r>
            </w:hyperlink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A26EFC">
              <w:rPr>
                <w:sz w:val="24"/>
                <w:szCs w:val="24"/>
              </w:rPr>
              <w:t>-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2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https://eumis2020.government.bg</w:t>
              </w:r>
            </w:hyperlink>
          </w:p>
          <w:p w:rsidR="00A26EFC" w:rsidRPr="00A26EFC" w:rsidRDefault="00A26EFC" w:rsidP="009C3446">
            <w:pPr>
              <w:shd w:val="clear" w:color="auto" w:fill="808080" w:themeFill="background1" w:themeFillShade="80"/>
              <w:tabs>
                <w:tab w:val="left" w:pos="2679"/>
              </w:tabs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en-US"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 xml:space="preserve">ВАЖНО! </w:t>
            </w:r>
            <w:r w:rsidR="009C344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A26EFC" w:rsidRPr="00A26EFC" w:rsidRDefault="00A26EFC" w:rsidP="00A26EF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to_paragraph_id30665553"/>
      <w:bookmarkStart w:id="5" w:name="to_paragraph_id30665578"/>
      <w:bookmarkEnd w:id="2"/>
      <w:bookmarkEnd w:id="4"/>
      <w:bookmarkEnd w:id="5"/>
    </w:p>
    <w:sectPr w:rsidR="00A26EFC" w:rsidRPr="00A26EF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AF" w:rsidRDefault="00C439AF" w:rsidP="00220D32">
      <w:pPr>
        <w:spacing w:after="0" w:line="240" w:lineRule="auto"/>
      </w:pPr>
      <w:r>
        <w:separator/>
      </w:r>
    </w:p>
  </w:endnote>
  <w:endnote w:type="continuationSeparator" w:id="0">
    <w:p w:rsidR="00C439AF" w:rsidRDefault="00C439AF" w:rsidP="0022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AF" w:rsidRDefault="00C439AF" w:rsidP="00220D32">
      <w:pPr>
        <w:spacing w:after="0" w:line="240" w:lineRule="auto"/>
      </w:pPr>
      <w:r>
        <w:separator/>
      </w:r>
    </w:p>
  </w:footnote>
  <w:footnote w:type="continuationSeparator" w:id="0">
    <w:p w:rsidR="00C439AF" w:rsidRDefault="00C439AF" w:rsidP="0022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32" w:rsidRPr="000970E8" w:rsidRDefault="00220D32" w:rsidP="00220D32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8622"/>
      <w:gridCol w:w="222"/>
      <w:gridCol w:w="222"/>
      <w:gridCol w:w="222"/>
    </w:tblGrid>
    <w:tr w:rsidR="00220D32" w:rsidRPr="000970E8" w:rsidTr="003C34D6">
      <w:trPr>
        <w:jc w:val="right"/>
      </w:trPr>
      <w:tc>
        <w:tcPr>
          <w:tcW w:w="2260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220D32" w:rsidRPr="000970E8" w:rsidTr="003C34D6">
            <w:tc>
              <w:tcPr>
                <w:tcW w:w="1701" w:type="dxa"/>
                <w:shd w:val="clear" w:color="auto" w:fill="auto"/>
              </w:tcPr>
              <w:p w:rsidR="00220D32" w:rsidRPr="000970E8" w:rsidRDefault="00220D32" w:rsidP="003C34D6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D9ADA30" wp14:editId="58B1345C">
                      <wp:extent cx="804545" cy="541020"/>
                      <wp:effectExtent l="0" t="0" r="0" b="0"/>
                      <wp:docPr id="1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1328DDB" wp14:editId="2B78DBA2">
                      <wp:extent cx="585470" cy="541020"/>
                      <wp:effectExtent l="0" t="0" r="5080" b="0"/>
                      <wp:docPr id="2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568E9DDB" wp14:editId="384AC9C1">
                      <wp:extent cx="541020" cy="541020"/>
                      <wp:effectExtent l="0" t="0" r="0" b="0"/>
                      <wp:docPr id="3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82AB9DF" wp14:editId="0A2961CD">
                      <wp:extent cx="1353185" cy="577850"/>
                      <wp:effectExtent l="0" t="0" r="0" b="0"/>
                      <wp:docPr id="4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7099BB61" wp14:editId="54B66422">
                      <wp:extent cx="826770" cy="541020"/>
                      <wp:effectExtent l="0" t="0" r="0" b="0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3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174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61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20D32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220D32" w:rsidRPr="00175514" w:rsidRDefault="00220D32" w:rsidP="00220D32">
    <w:pPr>
      <w:widowControl w:val="0"/>
      <w:tabs>
        <w:tab w:val="center" w:pos="4536"/>
        <w:tab w:val="right" w:pos="9072"/>
      </w:tabs>
      <w:spacing w:after="0"/>
      <w:ind w:left="-180"/>
      <w:jc w:val="center"/>
      <w:rPr>
        <w:rFonts w:ascii="Times New Roman" w:eastAsia="Times New Roman" w:hAnsi="Times New Roman" w:cs="Times New Roman"/>
        <w:b/>
        <w:snapToGrid w:val="0"/>
        <w:sz w:val="28"/>
        <w:szCs w:val="28"/>
      </w:rPr>
    </w:pP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  <w:lang w:val="ru-RU"/>
      </w:rPr>
      <w:t xml:space="preserve">СНЦ „МЕСТНА ИНИЦИАТИВНА ГРУПА – </w:t>
    </w: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</w:rPr>
      <w:t>ЕЛХОВО – БОЛЯРОВО”</w:t>
    </w:r>
  </w:p>
  <w:p w:rsidR="00220D32" w:rsidRDefault="00220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50525"/>
    <w:multiLevelType w:val="hybridMultilevel"/>
    <w:tmpl w:val="035673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F336E"/>
    <w:multiLevelType w:val="hybridMultilevel"/>
    <w:tmpl w:val="8A821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4B30F70"/>
    <w:multiLevelType w:val="hybridMultilevel"/>
    <w:tmpl w:val="E5545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61730"/>
    <w:multiLevelType w:val="hybridMultilevel"/>
    <w:tmpl w:val="D5F849C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94D15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7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C584F"/>
    <w:multiLevelType w:val="hybridMultilevel"/>
    <w:tmpl w:val="0D2239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E3EB8"/>
    <w:multiLevelType w:val="hybridMultilevel"/>
    <w:tmpl w:val="8F2ABD66"/>
    <w:lvl w:ilvl="0" w:tplc="0402000F">
      <w:start w:val="1"/>
      <w:numFmt w:val="decimal"/>
      <w:lvlText w:val="%1."/>
      <w:lvlJc w:val="left"/>
      <w:pPr>
        <w:ind w:left="728" w:hanging="360"/>
      </w:pPr>
    </w:lvl>
    <w:lvl w:ilvl="1" w:tplc="04020019" w:tentative="1">
      <w:start w:val="1"/>
      <w:numFmt w:val="lowerLetter"/>
      <w:lvlText w:val="%2."/>
      <w:lvlJc w:val="left"/>
      <w:pPr>
        <w:ind w:left="1448" w:hanging="360"/>
      </w:pPr>
    </w:lvl>
    <w:lvl w:ilvl="2" w:tplc="0402001B" w:tentative="1">
      <w:start w:val="1"/>
      <w:numFmt w:val="lowerRoman"/>
      <w:lvlText w:val="%3."/>
      <w:lvlJc w:val="right"/>
      <w:pPr>
        <w:ind w:left="2168" w:hanging="180"/>
      </w:pPr>
    </w:lvl>
    <w:lvl w:ilvl="3" w:tplc="0402000F" w:tentative="1">
      <w:start w:val="1"/>
      <w:numFmt w:val="decimal"/>
      <w:lvlText w:val="%4."/>
      <w:lvlJc w:val="left"/>
      <w:pPr>
        <w:ind w:left="2888" w:hanging="360"/>
      </w:pPr>
    </w:lvl>
    <w:lvl w:ilvl="4" w:tplc="04020019" w:tentative="1">
      <w:start w:val="1"/>
      <w:numFmt w:val="lowerLetter"/>
      <w:lvlText w:val="%5."/>
      <w:lvlJc w:val="left"/>
      <w:pPr>
        <w:ind w:left="3608" w:hanging="360"/>
      </w:pPr>
    </w:lvl>
    <w:lvl w:ilvl="5" w:tplc="0402001B" w:tentative="1">
      <w:start w:val="1"/>
      <w:numFmt w:val="lowerRoman"/>
      <w:lvlText w:val="%6."/>
      <w:lvlJc w:val="right"/>
      <w:pPr>
        <w:ind w:left="4328" w:hanging="180"/>
      </w:pPr>
    </w:lvl>
    <w:lvl w:ilvl="6" w:tplc="0402000F" w:tentative="1">
      <w:start w:val="1"/>
      <w:numFmt w:val="decimal"/>
      <w:lvlText w:val="%7."/>
      <w:lvlJc w:val="left"/>
      <w:pPr>
        <w:ind w:left="5048" w:hanging="360"/>
      </w:pPr>
    </w:lvl>
    <w:lvl w:ilvl="7" w:tplc="04020019" w:tentative="1">
      <w:start w:val="1"/>
      <w:numFmt w:val="lowerLetter"/>
      <w:lvlText w:val="%8."/>
      <w:lvlJc w:val="left"/>
      <w:pPr>
        <w:ind w:left="5768" w:hanging="360"/>
      </w:pPr>
    </w:lvl>
    <w:lvl w:ilvl="8" w:tplc="040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0">
    <w:nsid w:val="44FF3BB5"/>
    <w:multiLevelType w:val="hybridMultilevel"/>
    <w:tmpl w:val="4A6A37C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460D138F"/>
    <w:multiLevelType w:val="hybridMultilevel"/>
    <w:tmpl w:val="00FE4912"/>
    <w:lvl w:ilvl="0" w:tplc="4E5A27E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6" w:hanging="360"/>
      </w:pPr>
    </w:lvl>
    <w:lvl w:ilvl="2" w:tplc="0402001B" w:tentative="1">
      <w:start w:val="1"/>
      <w:numFmt w:val="lowerRoman"/>
      <w:lvlText w:val="%3."/>
      <w:lvlJc w:val="right"/>
      <w:pPr>
        <w:ind w:left="2026" w:hanging="180"/>
      </w:pPr>
    </w:lvl>
    <w:lvl w:ilvl="3" w:tplc="0402000F" w:tentative="1">
      <w:start w:val="1"/>
      <w:numFmt w:val="decimal"/>
      <w:lvlText w:val="%4."/>
      <w:lvlJc w:val="left"/>
      <w:pPr>
        <w:ind w:left="2746" w:hanging="360"/>
      </w:pPr>
    </w:lvl>
    <w:lvl w:ilvl="4" w:tplc="04020019" w:tentative="1">
      <w:start w:val="1"/>
      <w:numFmt w:val="lowerLetter"/>
      <w:lvlText w:val="%5."/>
      <w:lvlJc w:val="left"/>
      <w:pPr>
        <w:ind w:left="3466" w:hanging="360"/>
      </w:pPr>
    </w:lvl>
    <w:lvl w:ilvl="5" w:tplc="0402001B" w:tentative="1">
      <w:start w:val="1"/>
      <w:numFmt w:val="lowerRoman"/>
      <w:lvlText w:val="%6."/>
      <w:lvlJc w:val="right"/>
      <w:pPr>
        <w:ind w:left="4186" w:hanging="180"/>
      </w:pPr>
    </w:lvl>
    <w:lvl w:ilvl="6" w:tplc="0402000F" w:tentative="1">
      <w:start w:val="1"/>
      <w:numFmt w:val="decimal"/>
      <w:lvlText w:val="%7."/>
      <w:lvlJc w:val="left"/>
      <w:pPr>
        <w:ind w:left="4906" w:hanging="360"/>
      </w:pPr>
    </w:lvl>
    <w:lvl w:ilvl="7" w:tplc="04020019" w:tentative="1">
      <w:start w:val="1"/>
      <w:numFmt w:val="lowerLetter"/>
      <w:lvlText w:val="%8."/>
      <w:lvlJc w:val="left"/>
      <w:pPr>
        <w:ind w:left="5626" w:hanging="360"/>
      </w:pPr>
    </w:lvl>
    <w:lvl w:ilvl="8" w:tplc="0402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464D3FEC"/>
    <w:multiLevelType w:val="hybridMultilevel"/>
    <w:tmpl w:val="FE3CFA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2334C"/>
    <w:multiLevelType w:val="hybridMultilevel"/>
    <w:tmpl w:val="70DAC00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55211734"/>
    <w:multiLevelType w:val="hybridMultilevel"/>
    <w:tmpl w:val="A65E1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8810F7"/>
    <w:multiLevelType w:val="hybridMultilevel"/>
    <w:tmpl w:val="1F985F40"/>
    <w:lvl w:ilvl="0" w:tplc="4E5A2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A4100"/>
    <w:multiLevelType w:val="hybridMultilevel"/>
    <w:tmpl w:val="A3E4D12A"/>
    <w:lvl w:ilvl="0" w:tplc="B008A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851347"/>
    <w:multiLevelType w:val="hybridMultilevel"/>
    <w:tmpl w:val="8A0A3F94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279D9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20">
    <w:nsid w:val="650E0C26"/>
    <w:multiLevelType w:val="hybridMultilevel"/>
    <w:tmpl w:val="9990C774"/>
    <w:lvl w:ilvl="0" w:tplc="4E5A27E0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65" w:hanging="360"/>
      </w:pPr>
    </w:lvl>
    <w:lvl w:ilvl="2" w:tplc="0402001B" w:tentative="1">
      <w:start w:val="1"/>
      <w:numFmt w:val="lowerRoman"/>
      <w:lvlText w:val="%3."/>
      <w:lvlJc w:val="right"/>
      <w:pPr>
        <w:ind w:left="1885" w:hanging="180"/>
      </w:pPr>
    </w:lvl>
    <w:lvl w:ilvl="3" w:tplc="0402000F" w:tentative="1">
      <w:start w:val="1"/>
      <w:numFmt w:val="decimal"/>
      <w:lvlText w:val="%4."/>
      <w:lvlJc w:val="left"/>
      <w:pPr>
        <w:ind w:left="2605" w:hanging="360"/>
      </w:pPr>
    </w:lvl>
    <w:lvl w:ilvl="4" w:tplc="04020019" w:tentative="1">
      <w:start w:val="1"/>
      <w:numFmt w:val="lowerLetter"/>
      <w:lvlText w:val="%5."/>
      <w:lvlJc w:val="left"/>
      <w:pPr>
        <w:ind w:left="3325" w:hanging="360"/>
      </w:pPr>
    </w:lvl>
    <w:lvl w:ilvl="5" w:tplc="0402001B" w:tentative="1">
      <w:start w:val="1"/>
      <w:numFmt w:val="lowerRoman"/>
      <w:lvlText w:val="%6."/>
      <w:lvlJc w:val="right"/>
      <w:pPr>
        <w:ind w:left="4045" w:hanging="180"/>
      </w:pPr>
    </w:lvl>
    <w:lvl w:ilvl="6" w:tplc="0402000F" w:tentative="1">
      <w:start w:val="1"/>
      <w:numFmt w:val="decimal"/>
      <w:lvlText w:val="%7."/>
      <w:lvlJc w:val="left"/>
      <w:pPr>
        <w:ind w:left="4765" w:hanging="360"/>
      </w:pPr>
    </w:lvl>
    <w:lvl w:ilvl="7" w:tplc="04020019" w:tentative="1">
      <w:start w:val="1"/>
      <w:numFmt w:val="lowerLetter"/>
      <w:lvlText w:val="%8."/>
      <w:lvlJc w:val="left"/>
      <w:pPr>
        <w:ind w:left="5485" w:hanging="360"/>
      </w:pPr>
    </w:lvl>
    <w:lvl w:ilvl="8" w:tplc="0402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1">
    <w:nsid w:val="717C7265"/>
    <w:multiLevelType w:val="hybridMultilevel"/>
    <w:tmpl w:val="679E93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46D42DD"/>
    <w:multiLevelType w:val="hybridMultilevel"/>
    <w:tmpl w:val="83FE346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74B222BD"/>
    <w:multiLevelType w:val="hybridMultilevel"/>
    <w:tmpl w:val="EF2C07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B7FF2"/>
    <w:multiLevelType w:val="hybridMultilevel"/>
    <w:tmpl w:val="FC2CEA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13EB5"/>
    <w:multiLevelType w:val="hybridMultilevel"/>
    <w:tmpl w:val="88EEA5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A56F0"/>
    <w:multiLevelType w:val="hybridMultilevel"/>
    <w:tmpl w:val="05FA9D5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0674A"/>
    <w:multiLevelType w:val="hybridMultilevel"/>
    <w:tmpl w:val="9D7292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2"/>
  </w:num>
  <w:num w:numId="4">
    <w:abstractNumId w:val="10"/>
  </w:num>
  <w:num w:numId="5">
    <w:abstractNumId w:val="13"/>
  </w:num>
  <w:num w:numId="6">
    <w:abstractNumId w:val="14"/>
  </w:num>
  <w:num w:numId="7">
    <w:abstractNumId w:val="27"/>
  </w:num>
  <w:num w:numId="8">
    <w:abstractNumId w:val="21"/>
  </w:num>
  <w:num w:numId="9">
    <w:abstractNumId w:val="0"/>
  </w:num>
  <w:num w:numId="10">
    <w:abstractNumId w:val="28"/>
  </w:num>
  <w:num w:numId="11">
    <w:abstractNumId w:val="8"/>
  </w:num>
  <w:num w:numId="12">
    <w:abstractNumId w:val="4"/>
  </w:num>
  <w:num w:numId="13">
    <w:abstractNumId w:val="25"/>
  </w:num>
  <w:num w:numId="14">
    <w:abstractNumId w:val="17"/>
  </w:num>
  <w:num w:numId="15">
    <w:abstractNumId w:val="3"/>
  </w:num>
  <w:num w:numId="16">
    <w:abstractNumId w:val="19"/>
  </w:num>
  <w:num w:numId="17">
    <w:abstractNumId w:val="7"/>
  </w:num>
  <w:num w:numId="18">
    <w:abstractNumId w:val="18"/>
  </w:num>
  <w:num w:numId="19">
    <w:abstractNumId w:val="6"/>
  </w:num>
  <w:num w:numId="20">
    <w:abstractNumId w:val="9"/>
  </w:num>
  <w:num w:numId="21">
    <w:abstractNumId w:val="20"/>
  </w:num>
  <w:num w:numId="22">
    <w:abstractNumId w:val="11"/>
  </w:num>
  <w:num w:numId="23">
    <w:abstractNumId w:val="15"/>
  </w:num>
  <w:num w:numId="24">
    <w:abstractNumId w:val="1"/>
  </w:num>
  <w:num w:numId="25">
    <w:abstractNumId w:val="24"/>
  </w:num>
  <w:num w:numId="26">
    <w:abstractNumId w:val="5"/>
  </w:num>
  <w:num w:numId="27">
    <w:abstractNumId w:val="23"/>
  </w:num>
  <w:num w:numId="28">
    <w:abstractNumId w:val="12"/>
  </w:num>
  <w:num w:numId="29">
    <w:abstractNumId w:val="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32"/>
    <w:rsid w:val="000021CF"/>
    <w:rsid w:val="00052B95"/>
    <w:rsid w:val="0008303D"/>
    <w:rsid w:val="00083819"/>
    <w:rsid w:val="000D2300"/>
    <w:rsid w:val="000E1780"/>
    <w:rsid w:val="00105D88"/>
    <w:rsid w:val="001212F3"/>
    <w:rsid w:val="00155E1A"/>
    <w:rsid w:val="001617EC"/>
    <w:rsid w:val="00166C64"/>
    <w:rsid w:val="00173424"/>
    <w:rsid w:val="001B6CDF"/>
    <w:rsid w:val="001D0F02"/>
    <w:rsid w:val="001E0DF3"/>
    <w:rsid w:val="001E7329"/>
    <w:rsid w:val="001F5CFB"/>
    <w:rsid w:val="001F7B1B"/>
    <w:rsid w:val="00220D32"/>
    <w:rsid w:val="002339E6"/>
    <w:rsid w:val="00247691"/>
    <w:rsid w:val="00273019"/>
    <w:rsid w:val="00292638"/>
    <w:rsid w:val="002A34D0"/>
    <w:rsid w:val="002B6420"/>
    <w:rsid w:val="002C2844"/>
    <w:rsid w:val="002D0851"/>
    <w:rsid w:val="002E501A"/>
    <w:rsid w:val="002F4A54"/>
    <w:rsid w:val="00372493"/>
    <w:rsid w:val="003927FD"/>
    <w:rsid w:val="003D48D1"/>
    <w:rsid w:val="00423B8D"/>
    <w:rsid w:val="00471DA3"/>
    <w:rsid w:val="004C162D"/>
    <w:rsid w:val="004E15E6"/>
    <w:rsid w:val="004E2C9B"/>
    <w:rsid w:val="004E341C"/>
    <w:rsid w:val="004F6788"/>
    <w:rsid w:val="00514045"/>
    <w:rsid w:val="005377C8"/>
    <w:rsid w:val="00560A30"/>
    <w:rsid w:val="00560D90"/>
    <w:rsid w:val="00586901"/>
    <w:rsid w:val="005A64FF"/>
    <w:rsid w:val="005C32A7"/>
    <w:rsid w:val="005F5B33"/>
    <w:rsid w:val="0061411D"/>
    <w:rsid w:val="00617E85"/>
    <w:rsid w:val="00650DE9"/>
    <w:rsid w:val="00673D8F"/>
    <w:rsid w:val="00693FE2"/>
    <w:rsid w:val="006A3613"/>
    <w:rsid w:val="006C26DD"/>
    <w:rsid w:val="006D3332"/>
    <w:rsid w:val="007004A8"/>
    <w:rsid w:val="00702730"/>
    <w:rsid w:val="007129A2"/>
    <w:rsid w:val="00717B81"/>
    <w:rsid w:val="0072763F"/>
    <w:rsid w:val="00734482"/>
    <w:rsid w:val="00761740"/>
    <w:rsid w:val="00785EFD"/>
    <w:rsid w:val="007B156A"/>
    <w:rsid w:val="00822F8E"/>
    <w:rsid w:val="00834A19"/>
    <w:rsid w:val="00847BB0"/>
    <w:rsid w:val="00853649"/>
    <w:rsid w:val="00882721"/>
    <w:rsid w:val="008B13A5"/>
    <w:rsid w:val="008B2D7D"/>
    <w:rsid w:val="008C6748"/>
    <w:rsid w:val="008E1588"/>
    <w:rsid w:val="008F1A64"/>
    <w:rsid w:val="00902DD6"/>
    <w:rsid w:val="00924DDA"/>
    <w:rsid w:val="0093349A"/>
    <w:rsid w:val="00935218"/>
    <w:rsid w:val="00943F9E"/>
    <w:rsid w:val="00960972"/>
    <w:rsid w:val="0098136F"/>
    <w:rsid w:val="009B0294"/>
    <w:rsid w:val="009B1832"/>
    <w:rsid w:val="009B5B26"/>
    <w:rsid w:val="009C3446"/>
    <w:rsid w:val="00A26EFC"/>
    <w:rsid w:val="00A43291"/>
    <w:rsid w:val="00A443AB"/>
    <w:rsid w:val="00A61782"/>
    <w:rsid w:val="00A67A11"/>
    <w:rsid w:val="00A70E05"/>
    <w:rsid w:val="00A73FC7"/>
    <w:rsid w:val="00AB4C69"/>
    <w:rsid w:val="00AD28A8"/>
    <w:rsid w:val="00AE2BE6"/>
    <w:rsid w:val="00B30CDD"/>
    <w:rsid w:val="00B40F44"/>
    <w:rsid w:val="00B47445"/>
    <w:rsid w:val="00B523C7"/>
    <w:rsid w:val="00B904EE"/>
    <w:rsid w:val="00BB5E8B"/>
    <w:rsid w:val="00BC2522"/>
    <w:rsid w:val="00BF5F7F"/>
    <w:rsid w:val="00C03357"/>
    <w:rsid w:val="00C20AFD"/>
    <w:rsid w:val="00C439AF"/>
    <w:rsid w:val="00C50A5E"/>
    <w:rsid w:val="00C67744"/>
    <w:rsid w:val="00C92F42"/>
    <w:rsid w:val="00CA19ED"/>
    <w:rsid w:val="00CA54F7"/>
    <w:rsid w:val="00CF765F"/>
    <w:rsid w:val="00D34D52"/>
    <w:rsid w:val="00D40725"/>
    <w:rsid w:val="00D63F5A"/>
    <w:rsid w:val="00D72802"/>
    <w:rsid w:val="00D85361"/>
    <w:rsid w:val="00D9015C"/>
    <w:rsid w:val="00DB7376"/>
    <w:rsid w:val="00DC0026"/>
    <w:rsid w:val="00DE3C58"/>
    <w:rsid w:val="00E063C0"/>
    <w:rsid w:val="00E4537A"/>
    <w:rsid w:val="00E55B55"/>
    <w:rsid w:val="00E65146"/>
    <w:rsid w:val="00E83308"/>
    <w:rsid w:val="00E9367C"/>
    <w:rsid w:val="00E9570C"/>
    <w:rsid w:val="00EF2CE6"/>
    <w:rsid w:val="00F04313"/>
    <w:rsid w:val="00F113BB"/>
    <w:rsid w:val="00F24A2D"/>
    <w:rsid w:val="00F57727"/>
    <w:rsid w:val="00FB0A40"/>
    <w:rsid w:val="00FD0DFC"/>
    <w:rsid w:val="00FD27C9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elhovo.org/?page_id=256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gelh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hovo_lider@abv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2231</Words>
  <Characters>12720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27</cp:revision>
  <cp:lastPrinted>2018-12-03T08:22:00Z</cp:lastPrinted>
  <dcterms:created xsi:type="dcterms:W3CDTF">2021-01-25T13:12:00Z</dcterms:created>
  <dcterms:modified xsi:type="dcterms:W3CDTF">2023-11-22T08:29:00Z</dcterms:modified>
</cp:coreProperties>
</file>